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78DE" w:rsidTr="00891FA0">
        <w:tc>
          <w:tcPr>
            <w:tcW w:w="4672" w:type="dxa"/>
          </w:tcPr>
          <w:p w:rsidR="00BA78DE" w:rsidRPr="00325231" w:rsidRDefault="00BA78DE" w:rsidP="00BA78DE">
            <w:pPr>
              <w:spacing w:after="73"/>
              <w:ind w:left="2200" w:hanging="10"/>
              <w:rPr>
                <w:color w:val="000000"/>
                <w:sz w:val="18"/>
              </w:rPr>
            </w:pPr>
          </w:p>
          <w:p w:rsidR="00BA78DE" w:rsidRPr="00891FA0" w:rsidRDefault="00BA78DE" w:rsidP="00BA78DE">
            <w:pPr>
              <w:spacing w:after="73"/>
              <w:ind w:left="2200" w:hanging="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:rsidR="00BA78DE" w:rsidRPr="00891FA0" w:rsidRDefault="00BA78DE" w:rsidP="00BA78DE">
            <w:pPr>
              <w:spacing w:after="7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образовательное учреждение</w:t>
            </w:r>
          </w:p>
          <w:p w:rsidR="00BA78DE" w:rsidRPr="00891FA0" w:rsidRDefault="00BA78DE" w:rsidP="00BA78DE">
            <w:pPr>
              <w:spacing w:after="7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Дополнительного образования детей</w:t>
            </w:r>
          </w:p>
          <w:p w:rsidR="00BA78DE" w:rsidRPr="00891FA0" w:rsidRDefault="00BA78DE" w:rsidP="00BA78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«ДЕТСКИЙ ОЗДОРОВИТЕЛЬНО-ОБРАЗОВАТЕЛЬНЫЙ</w:t>
            </w:r>
          </w:p>
          <w:p w:rsidR="00BA78DE" w:rsidRPr="00891FA0" w:rsidRDefault="00BA78DE" w:rsidP="00BA78DE">
            <w:pPr>
              <w:tabs>
                <w:tab w:val="center" w:pos="2305"/>
                <w:tab w:val="center" w:pos="624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СПОРТИВНЫЙ ЦЕНТР»</w:t>
            </w:r>
          </w:p>
          <w:p w:rsidR="00BA78DE" w:rsidRPr="00891FA0" w:rsidRDefault="00BA78DE" w:rsidP="00BA78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</w:t>
            </w:r>
            <w:proofErr w:type="spellStart"/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Снежненского</w:t>
            </w:r>
            <w:proofErr w:type="spellEnd"/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BA78DE" w:rsidRPr="00891FA0" w:rsidRDefault="00BA78DE" w:rsidP="00BA78DE">
            <w:pPr>
              <w:ind w:left="221" w:hanging="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Комсомольского муниципального района</w:t>
            </w:r>
          </w:p>
          <w:p w:rsidR="00BA78DE" w:rsidRPr="00891FA0" w:rsidRDefault="00BA78DE" w:rsidP="00BA78DE">
            <w:pPr>
              <w:ind w:left="221" w:hanging="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Хабаровского края</w:t>
            </w:r>
          </w:p>
          <w:p w:rsidR="00BA78DE" w:rsidRPr="00891FA0" w:rsidRDefault="00BA78DE" w:rsidP="00BA78DE">
            <w:pPr>
              <w:tabs>
                <w:tab w:val="center" w:pos="2307"/>
                <w:tab w:val="center" w:pos="549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Ул.Речная,1 </w:t>
            </w:r>
            <w:proofErr w:type="spellStart"/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п.Снежный</w:t>
            </w:r>
            <w:proofErr w:type="spellEnd"/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Комсомольского района</w:t>
            </w:r>
          </w:p>
          <w:p w:rsidR="00BA78DE" w:rsidRPr="00891FA0" w:rsidRDefault="00BA78DE" w:rsidP="00BA78DE">
            <w:pPr>
              <w:spacing w:after="128"/>
              <w:ind w:left="860" w:hanging="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Хабаровского края, 681076, тел.:(566) 5-09</w:t>
            </w:r>
          </w:p>
          <w:p w:rsidR="00BA78DE" w:rsidRPr="00397D09" w:rsidRDefault="00BA78DE" w:rsidP="00BA78DE">
            <w:pPr>
              <w:spacing w:after="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397D0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91FA0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397D09">
              <w:rPr>
                <w:rFonts w:ascii="Times New Roman" w:hAnsi="Times New Roman" w:cs="Times New Roman"/>
                <w:sz w:val="16"/>
                <w:szCs w:val="16"/>
              </w:rPr>
              <w:t xml:space="preserve"> 2712013998/271201001 </w:t>
            </w:r>
            <w:r w:rsidRPr="00891FA0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397D09">
              <w:rPr>
                <w:rFonts w:ascii="Times New Roman" w:hAnsi="Times New Roman" w:cs="Times New Roman"/>
                <w:sz w:val="16"/>
                <w:szCs w:val="16"/>
              </w:rPr>
              <w:t xml:space="preserve"> 1022700758882</w:t>
            </w:r>
          </w:p>
          <w:p w:rsidR="00BA78DE" w:rsidRPr="00891FA0" w:rsidRDefault="00BA78DE" w:rsidP="00BA78DE">
            <w:pPr>
              <w:spacing w:after="128"/>
              <w:ind w:left="860" w:hanging="1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Email: sport.kompleks.10.mail.ru</w:t>
            </w:r>
          </w:p>
          <w:p w:rsidR="00BA78DE" w:rsidRPr="00397D09" w:rsidRDefault="00BA78DE" w:rsidP="00BA78DE">
            <w:pPr>
              <w:spacing w:after="1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97D0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__05.10.</w:t>
            </w:r>
            <w:proofErr w:type="gramStart"/>
            <w:r w:rsidRPr="00397D0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2020._</w:t>
            </w:r>
            <w:proofErr w:type="gramEnd"/>
            <w:r w:rsidRPr="00397D0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_№ _____30________</w:t>
            </w:r>
          </w:p>
          <w:p w:rsidR="00BA78DE" w:rsidRPr="00891FA0" w:rsidRDefault="00BA78DE" w:rsidP="00891FA0">
            <w:pPr>
              <w:spacing w:after="660"/>
              <w:ind w:left="73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№______6</w:t>
            </w:r>
            <w:r w:rsidR="0089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0/1/1 от 11.09.2019____________</w:t>
            </w:r>
          </w:p>
        </w:tc>
        <w:tc>
          <w:tcPr>
            <w:tcW w:w="4673" w:type="dxa"/>
          </w:tcPr>
          <w:p w:rsidR="00BA78DE" w:rsidRPr="00891FA0" w:rsidRDefault="00BA78DE" w:rsidP="0087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по Комсомольскому и Нанайскому муниципальным районам</w:t>
            </w:r>
          </w:p>
        </w:tc>
      </w:tr>
    </w:tbl>
    <w:p w:rsidR="00BA78DE" w:rsidRDefault="00BA78DE" w:rsidP="00891FA0">
      <w:pPr>
        <w:rPr>
          <w:rFonts w:ascii="Times New Roman" w:hAnsi="Times New Roman" w:cs="Times New Roman"/>
          <w:b/>
          <w:sz w:val="24"/>
          <w:szCs w:val="24"/>
        </w:rPr>
      </w:pPr>
    </w:p>
    <w:p w:rsidR="003B1F93" w:rsidRPr="0087402D" w:rsidRDefault="003B1F93" w:rsidP="0087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93">
        <w:rPr>
          <w:rFonts w:ascii="Times New Roman" w:hAnsi="Times New Roman" w:cs="Times New Roman"/>
          <w:b/>
          <w:sz w:val="24"/>
          <w:szCs w:val="24"/>
        </w:rPr>
        <w:t>Отчет п</w:t>
      </w:r>
      <w:r w:rsidR="0087402D">
        <w:rPr>
          <w:rFonts w:ascii="Times New Roman" w:hAnsi="Times New Roman" w:cs="Times New Roman"/>
          <w:b/>
          <w:sz w:val="24"/>
          <w:szCs w:val="24"/>
        </w:rPr>
        <w:t xml:space="preserve">о выполнению предписания №60/1/1 по устранению нарушений </w:t>
      </w:r>
      <w:r>
        <w:rPr>
          <w:rFonts w:ascii="Times New Roman" w:hAnsi="Times New Roman" w:cs="Times New Roman"/>
          <w:sz w:val="24"/>
          <w:szCs w:val="24"/>
        </w:rPr>
        <w:t>обязательных тр</w:t>
      </w:r>
      <w:r w:rsidR="0087402D">
        <w:rPr>
          <w:rFonts w:ascii="Times New Roman" w:hAnsi="Times New Roman" w:cs="Times New Roman"/>
          <w:sz w:val="24"/>
          <w:szCs w:val="24"/>
        </w:rPr>
        <w:t>ебований пожарной безопасности</w:t>
      </w:r>
    </w:p>
    <w:p w:rsidR="0087402D" w:rsidRDefault="0087402D" w:rsidP="008740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МБУ ДО ДООСЦ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Снежненского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A172C4" w:rsidRDefault="003B1F93" w:rsidP="003B1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1F9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87402D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AC6201">
        <w:rPr>
          <w:rFonts w:ascii="Times New Roman" w:hAnsi="Times New Roman" w:cs="Times New Roman"/>
          <w:sz w:val="24"/>
          <w:szCs w:val="24"/>
        </w:rPr>
        <w:t>распоряжения главного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87402D">
        <w:rPr>
          <w:rFonts w:ascii="Times New Roman" w:hAnsi="Times New Roman" w:cs="Times New Roman"/>
          <w:sz w:val="24"/>
          <w:szCs w:val="24"/>
        </w:rPr>
        <w:t xml:space="preserve">твенного </w:t>
      </w:r>
      <w:r w:rsidR="00AC6201">
        <w:rPr>
          <w:rFonts w:ascii="Times New Roman" w:hAnsi="Times New Roman" w:cs="Times New Roman"/>
          <w:sz w:val="24"/>
          <w:szCs w:val="24"/>
        </w:rPr>
        <w:t>инспектора Комсомольского</w:t>
      </w:r>
      <w:r w:rsidR="0087402D">
        <w:rPr>
          <w:rFonts w:ascii="Times New Roman" w:hAnsi="Times New Roman" w:cs="Times New Roman"/>
          <w:sz w:val="24"/>
          <w:szCs w:val="24"/>
        </w:rPr>
        <w:t xml:space="preserve"> </w:t>
      </w:r>
      <w:r w:rsidR="00AC6201">
        <w:rPr>
          <w:rFonts w:ascii="Times New Roman" w:hAnsi="Times New Roman" w:cs="Times New Roman"/>
          <w:sz w:val="24"/>
          <w:szCs w:val="24"/>
        </w:rPr>
        <w:t>и Нанайского муниципальных районов по пожарному надзору Голубых Юрия Сергеевича № 60 от 21 августа 2019 года</w:t>
      </w:r>
      <w:r w:rsidR="00BA78DE">
        <w:rPr>
          <w:rFonts w:ascii="Times New Roman" w:hAnsi="Times New Roman" w:cs="Times New Roman"/>
          <w:sz w:val="24"/>
          <w:szCs w:val="24"/>
        </w:rPr>
        <w:t xml:space="preserve"> в период с 29.08.19 по 11.09.19.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201">
        <w:rPr>
          <w:rFonts w:ascii="Times New Roman" w:hAnsi="Times New Roman" w:cs="Times New Roman"/>
          <w:sz w:val="24"/>
          <w:szCs w:val="24"/>
        </w:rPr>
        <w:t xml:space="preserve">проведена плановая </w:t>
      </w:r>
      <w:r w:rsidR="00A172C4">
        <w:rPr>
          <w:rFonts w:ascii="Times New Roman" w:hAnsi="Times New Roman" w:cs="Times New Roman"/>
          <w:sz w:val="24"/>
          <w:szCs w:val="24"/>
        </w:rPr>
        <w:t>выездная проверка по соблюдению на объекте защиты</w:t>
      </w:r>
      <w:r w:rsidR="00AC6201">
        <w:rPr>
          <w:rFonts w:ascii="Times New Roman" w:hAnsi="Times New Roman" w:cs="Times New Roman"/>
          <w:sz w:val="24"/>
          <w:szCs w:val="24"/>
        </w:rPr>
        <w:t xml:space="preserve"> выполнение требований пожарной безопасности</w:t>
      </w:r>
      <w:r w:rsidR="00AC620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C6201" w:rsidRPr="00AC6201">
        <w:rPr>
          <w:rFonts w:ascii="Times New Roman" w:hAnsi="Times New Roman" w:cs="Times New Roman"/>
          <w:sz w:val="24"/>
          <w:szCs w:val="24"/>
        </w:rPr>
        <w:t xml:space="preserve"> </w:t>
      </w:r>
      <w:r w:rsidR="00A172C4">
        <w:rPr>
          <w:rFonts w:ascii="Times New Roman" w:hAnsi="Times New Roman" w:cs="Times New Roman"/>
          <w:sz w:val="24"/>
          <w:szCs w:val="24"/>
        </w:rPr>
        <w:t xml:space="preserve">В соответствии с ФЗ от 21 декабря 1994 г. № 69-ФЗ «О пожарной безопасности» необходимо устранить </w:t>
      </w:r>
      <w:r w:rsidR="001E2779">
        <w:rPr>
          <w:rFonts w:ascii="Times New Roman" w:hAnsi="Times New Roman" w:cs="Times New Roman"/>
          <w:sz w:val="24"/>
          <w:szCs w:val="24"/>
        </w:rPr>
        <w:t>следующие нарушения обязательных требований пожарной безопасности, выявленные в ходе проверки: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373"/>
        <w:gridCol w:w="1163"/>
        <w:gridCol w:w="1531"/>
      </w:tblGrid>
      <w:tr w:rsidR="00517B72" w:rsidTr="00397D09">
        <w:tc>
          <w:tcPr>
            <w:tcW w:w="562" w:type="dxa"/>
          </w:tcPr>
          <w:p w:rsidR="001E2779" w:rsidRDefault="001E2779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E2779" w:rsidRDefault="001E2779" w:rsidP="001E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нарушения обязательных требований пожарной безопасности, с указанием конкретного места выявленного нарушения.</w:t>
            </w:r>
          </w:p>
        </w:tc>
        <w:tc>
          <w:tcPr>
            <w:tcW w:w="3373" w:type="dxa"/>
          </w:tcPr>
          <w:p w:rsidR="001E2779" w:rsidRDefault="001E2779" w:rsidP="001E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правового акта РФ и (или) нормативного документа по пожарной безопасности, требования которого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нарушены</w:t>
            </w:r>
          </w:p>
        </w:tc>
        <w:tc>
          <w:tcPr>
            <w:tcW w:w="1163" w:type="dxa"/>
          </w:tcPr>
          <w:p w:rsidR="001E2779" w:rsidRDefault="001E2779" w:rsidP="001E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обязательного требования пожарной безопасности</w:t>
            </w:r>
          </w:p>
        </w:tc>
        <w:tc>
          <w:tcPr>
            <w:tcW w:w="1531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(подпись) о выполнении (указывается только выполнение)</w:t>
            </w:r>
          </w:p>
        </w:tc>
      </w:tr>
      <w:tr w:rsidR="00517B72" w:rsidTr="00397D09">
        <w:tc>
          <w:tcPr>
            <w:tcW w:w="562" w:type="dxa"/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502" w:rsidTr="00397D09">
        <w:tc>
          <w:tcPr>
            <w:tcW w:w="562" w:type="dxa"/>
          </w:tcPr>
          <w:p w:rsidR="00071502" w:rsidRDefault="00071502" w:rsidP="0007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ind w:left="93" w:right="111" w:firstLine="82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Помещение тамбура (№1 по техническому паспорту) не оборудовано тематической пожарной сигнализацией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ind w:left="31" w:right="94" w:hanging="14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п. 1 ч</w:t>
            </w:r>
            <w:r w:rsidR="0045784B">
              <w:rPr>
                <w:rFonts w:ascii="Times New Roman" w:eastAsia="Times New Roman" w:hAnsi="Times New Roman" w:cs="Times New Roman"/>
              </w:rPr>
              <w:t xml:space="preserve">.2 ст. 1; ч.2 ч.3 ст.4; ст.5; 1 ч. 1 ст.6 </w:t>
            </w:r>
            <w:r w:rsidRPr="0045784B">
              <w:rPr>
                <w:rFonts w:ascii="Times New Roman" w:eastAsia="Times New Roman" w:hAnsi="Times New Roman" w:cs="Times New Roman"/>
              </w:rPr>
              <w:t xml:space="preserve">ст.54, ч. 1 ст.91 Федерального закона от 22 июля 008 г. № 123-ФЗ «Технический регламент о требованиях пожарной безопасности», приложение А, п. А4, п. 9 </w:t>
            </w:r>
            <w:r w:rsidR="0045784B" w:rsidRPr="0045784B">
              <w:rPr>
                <w:rFonts w:ascii="Times New Roman" w:eastAsia="Times New Roman" w:hAnsi="Times New Roman" w:cs="Times New Roman"/>
              </w:rPr>
              <w:t>таблицы.</w:t>
            </w:r>
            <w:r w:rsidRPr="0045784B">
              <w:rPr>
                <w:rFonts w:ascii="Times New Roman" w:eastAsia="Times New Roman" w:hAnsi="Times New Roman" w:cs="Times New Roman"/>
              </w:rPr>
              <w:t xml:space="preserve"> 1, п.38 таблицы А.З СП .13130.2009 «Свод правил. системы противопожарной аплиты. Установки пожарной </w:t>
            </w:r>
            <w:r w:rsidRPr="0045784B">
              <w:rPr>
                <w:rFonts w:ascii="Times New Roman" w:eastAsia="Times New Roman" w:hAnsi="Times New Roman" w:cs="Times New Roman"/>
              </w:rPr>
              <w:lastRenderedPageBreak/>
              <w:t>сигнализации</w:t>
            </w:r>
            <w:r w:rsidR="0045784B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45784B">
              <w:rPr>
                <w:rFonts w:ascii="Times New Roman" w:eastAsia="Times New Roman" w:hAnsi="Times New Roman" w:cs="Times New Roman"/>
              </w:rPr>
              <w:t>пожаротушения автоматические. Нормы и правила проектирования» 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lastRenderedPageBreak/>
              <w:t>01.10.2020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2" w:rsidRPr="00C33EEC" w:rsidRDefault="00071502" w:rsidP="0045784B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11521E" w:rsidRPr="0045784B" w:rsidRDefault="0087402D" w:rsidP="00C33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521E">
              <w:rPr>
                <w:rFonts w:ascii="Times New Roman" w:hAnsi="Times New Roman" w:cs="Times New Roman"/>
              </w:rPr>
              <w:t>Договор</w:t>
            </w:r>
            <w:r w:rsidR="00C33EEC">
              <w:rPr>
                <w:rFonts w:ascii="Times New Roman" w:hAnsi="Times New Roman" w:cs="Times New Roman"/>
              </w:rPr>
              <w:t xml:space="preserve"> С КЕМП + </w:t>
            </w:r>
            <w:r w:rsidR="0011521E">
              <w:rPr>
                <w:rFonts w:ascii="Times New Roman" w:hAnsi="Times New Roman" w:cs="Times New Roman"/>
              </w:rPr>
              <w:t xml:space="preserve"> от </w:t>
            </w:r>
            <w:r w:rsidR="00C33EEC">
              <w:rPr>
                <w:rFonts w:ascii="Times New Roman" w:hAnsi="Times New Roman" w:cs="Times New Roman"/>
              </w:rPr>
              <w:t>03.02.20.№ 0203</w:t>
            </w:r>
          </w:p>
        </w:tc>
      </w:tr>
      <w:tr w:rsidR="00071502" w:rsidTr="00397D09">
        <w:tc>
          <w:tcPr>
            <w:tcW w:w="562" w:type="dxa"/>
          </w:tcPr>
          <w:p w:rsidR="00071502" w:rsidRDefault="00071502" w:rsidP="0007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ind w:left="83" w:right="116" w:firstLine="82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Не обеспечено исправное состояние систем и установок противопожарной защиты, поскольку не организовано проведение проверки их работоспособности в соответствии с инструкцией на технические средства завода-изготовителя, национальными и (или) международными стандартами с оформлением акта проверки акты не представлены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C939CC" w:rsidP="0045784B">
            <w:pPr>
              <w:ind w:left="31" w:right="99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</w:t>
            </w:r>
            <w:r w:rsidR="00071502" w:rsidRPr="0045784B">
              <w:rPr>
                <w:rFonts w:ascii="Times New Roman" w:eastAsia="Times New Roman" w:hAnsi="Times New Roman" w:cs="Times New Roman"/>
              </w:rPr>
              <w:t>.61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71502" w:rsidRPr="0045784B">
              <w:rPr>
                <w:rFonts w:ascii="Times New Roman" w:eastAsia="Times New Roman" w:hAnsi="Times New Roman" w:cs="Times New Roman"/>
              </w:rPr>
              <w:t>Правил противопожарного режима в Российской Федерации, утвержденных Постановлением Правительства т 25.04.2012г №390);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01.10.2020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2" w:rsidRDefault="00071502" w:rsidP="0045784B">
            <w:pPr>
              <w:rPr>
                <w:rFonts w:ascii="Times New Roman" w:hAnsi="Times New Roman" w:cs="Times New Roman"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  <w:r w:rsidR="00DD3D74">
              <w:rPr>
                <w:rFonts w:ascii="Times New Roman" w:hAnsi="Times New Roman" w:cs="Times New Roman"/>
              </w:rPr>
              <w:t xml:space="preserve"> Акты </w:t>
            </w:r>
            <w:r w:rsidR="0011521E">
              <w:rPr>
                <w:rFonts w:ascii="Times New Roman" w:hAnsi="Times New Roman" w:cs="Times New Roman"/>
              </w:rPr>
              <w:t>проверки от 29.01.2020, 26.02.2020, 02.03.2020, 29.04.2020, 27.05.2020, 16.06.2020, 17.</w:t>
            </w:r>
            <w:r w:rsidR="00397D09">
              <w:rPr>
                <w:rFonts w:ascii="Times New Roman" w:hAnsi="Times New Roman" w:cs="Times New Roman"/>
              </w:rPr>
              <w:t>07.2020, 24.08.2020, 19.09.2020</w:t>
            </w:r>
          </w:p>
          <w:p w:rsidR="00397D09" w:rsidRDefault="00397D09" w:rsidP="0045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19.10.2020,</w:t>
            </w:r>
          </w:p>
          <w:p w:rsidR="00397D09" w:rsidRPr="0045784B" w:rsidRDefault="00397D09" w:rsidP="0045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20.11.2020.</w:t>
            </w:r>
          </w:p>
        </w:tc>
      </w:tr>
      <w:tr w:rsidR="00071502" w:rsidTr="00397D09">
        <w:tc>
          <w:tcPr>
            <w:tcW w:w="562" w:type="dxa"/>
          </w:tcPr>
          <w:p w:rsidR="00071502" w:rsidRDefault="00071502" w:rsidP="0007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502" w:rsidRPr="0045784B" w:rsidRDefault="00DD3D74" w:rsidP="0045784B">
            <w:pPr>
              <w:ind w:left="59" w:right="120" w:firstLine="9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071502" w:rsidRPr="0045784B">
              <w:rPr>
                <w:rFonts w:ascii="Times New Roman" w:eastAsia="Times New Roman" w:hAnsi="Times New Roman" w:cs="Times New Roman"/>
              </w:rPr>
              <w:t>а об</w:t>
            </w:r>
            <w:r>
              <w:rPr>
                <w:rFonts w:ascii="Times New Roman" w:eastAsia="Times New Roman" w:hAnsi="Times New Roman" w:cs="Times New Roman"/>
              </w:rPr>
              <w:t xml:space="preserve">ъекте (в здании) отсутствует не </w:t>
            </w:r>
            <w:r w:rsidR="00071502" w:rsidRPr="0045784B">
              <w:rPr>
                <w:rFonts w:ascii="Times New Roman" w:eastAsia="Times New Roman" w:hAnsi="Times New Roman" w:cs="Times New Roman"/>
              </w:rPr>
              <w:t>представлена на обозрение) исполнительная, проектная документация на установки и системы противопожарной защиты объекта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ind w:left="-2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 xml:space="preserve">п. 1 ч.2 ст. 1; ч.2 ч.3 ст.4; ст.5; </w:t>
            </w:r>
          </w:p>
          <w:p w:rsidR="00071502" w:rsidRPr="0045784B" w:rsidRDefault="00071502" w:rsidP="0045784B">
            <w:pPr>
              <w:ind w:left="31" w:right="114" w:firstLine="34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.2 ч. 1 ст.6; ст.51; п.3 ст.52; п.3 .2 ст.5З; ст.54; ч.3 ст.81; ч.2 т.82; ч. 1, ч.4, ч. 10 ст.8З; ч.1т.91ФЗ-123 «Технический регламент о требованиях пожарной безопасности» от 2.07.2008г.; п. 61 Правил противопожарного режима в Российской Федерации, утверждённых</w:t>
            </w:r>
            <w:r w:rsidR="00457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5784B">
              <w:rPr>
                <w:rFonts w:ascii="Times New Roman" w:eastAsia="Times New Roman" w:hAnsi="Times New Roman" w:cs="Times New Roman"/>
              </w:rPr>
              <w:t>Постановлением правительства от 25.04.2012г.</w:t>
            </w:r>
          </w:p>
          <w:p w:rsidR="00071502" w:rsidRPr="0045784B" w:rsidRDefault="00071502" w:rsidP="0045784B">
            <w:pPr>
              <w:ind w:left="17" w:right="114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№390; РД 78.145-93 Руководящий документ, системы и комплекса охранной, пожарной и охранно-пожарной сигнализации. Правила производства и приемки работ);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01.10.2020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2" w:rsidRPr="00C33EEC" w:rsidRDefault="00071502" w:rsidP="0045784B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DD3D74" w:rsidRPr="0045784B" w:rsidRDefault="00DD3D74" w:rsidP="0045784B">
            <w:pPr>
              <w:rPr>
                <w:rFonts w:ascii="Times New Roman" w:hAnsi="Times New Roman" w:cs="Times New Roman"/>
              </w:rPr>
            </w:pPr>
          </w:p>
        </w:tc>
      </w:tr>
      <w:tr w:rsidR="00071502" w:rsidTr="00397D09">
        <w:tc>
          <w:tcPr>
            <w:tcW w:w="562" w:type="dxa"/>
          </w:tcPr>
          <w:p w:rsidR="00071502" w:rsidRDefault="00071502" w:rsidP="0007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ind w:left="69" w:right="130" w:firstLine="82"/>
              <w:jc w:val="both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На объекте защиты не обеспечена периодичность осмотра и проверки огнетушителей</w:t>
            </w:r>
            <w:r w:rsidR="0045784B">
              <w:rPr>
                <w:rFonts w:ascii="Times New Roman" w:eastAsia="Times New Roman" w:hAnsi="Times New Roman" w:cs="Times New Roman"/>
              </w:rPr>
              <w:t xml:space="preserve">, с </w:t>
            </w:r>
            <w:r w:rsidRPr="0045784B">
              <w:rPr>
                <w:rFonts w:ascii="Times New Roman" w:eastAsia="Times New Roman" w:hAnsi="Times New Roman" w:cs="Times New Roman"/>
              </w:rPr>
              <w:t>внесением записей специальный журнал (отсутствуют записи о проведенных первоначальной и ежеквартальных проверках)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C939CC" w:rsidP="0045784B">
            <w:pPr>
              <w:ind w:left="-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71502" w:rsidRPr="0045784B">
              <w:rPr>
                <w:rFonts w:ascii="Times New Roman" w:eastAsia="Times New Roman" w:hAnsi="Times New Roman" w:cs="Times New Roman"/>
              </w:rPr>
              <w:t xml:space="preserve">п. 1 ч.2 ст. 1; ч.2 ч.3 ст.4; ст.5; </w:t>
            </w:r>
          </w:p>
          <w:p w:rsidR="00071502" w:rsidRPr="0045784B" w:rsidRDefault="00071502" w:rsidP="0045784B">
            <w:pPr>
              <w:ind w:left="26" w:right="119" w:firstLine="29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.2 ч. 1 ст.</w:t>
            </w:r>
            <w:r w:rsidR="0045784B" w:rsidRPr="0045784B">
              <w:rPr>
                <w:rFonts w:ascii="Times New Roman" w:eastAsia="Times New Roman" w:hAnsi="Times New Roman" w:cs="Times New Roman"/>
              </w:rPr>
              <w:t>6,</w:t>
            </w:r>
            <w:r w:rsidRPr="0045784B">
              <w:rPr>
                <w:rFonts w:ascii="Times New Roman" w:eastAsia="Times New Roman" w:hAnsi="Times New Roman" w:cs="Times New Roman"/>
              </w:rPr>
              <w:t xml:space="preserve"> п.9 ст. 52, ст. 60 3-123 «Технический регламент о требованиях пожарной безопасности» от </w:t>
            </w:r>
            <w:r w:rsidR="0045784B" w:rsidRPr="0045784B">
              <w:rPr>
                <w:rFonts w:ascii="Times New Roman" w:eastAsia="Times New Roman" w:hAnsi="Times New Roman" w:cs="Times New Roman"/>
              </w:rPr>
              <w:t>22.07.2008.; п.</w:t>
            </w:r>
            <w:r w:rsidRPr="0045784B">
              <w:rPr>
                <w:rFonts w:ascii="Times New Roman" w:eastAsia="Times New Roman" w:hAnsi="Times New Roman" w:cs="Times New Roman"/>
              </w:rPr>
              <w:t xml:space="preserve"> 478 Правил противопожарного режима в Российской</w:t>
            </w:r>
            <w:r w:rsidRPr="0045784B">
              <w:rPr>
                <w:rFonts w:ascii="Times New Roman" w:hAnsi="Times New Roman" w:cs="Times New Roman"/>
              </w:rPr>
              <w:t xml:space="preserve"> </w:t>
            </w:r>
            <w:r w:rsidRPr="0045784B">
              <w:rPr>
                <w:rFonts w:ascii="Times New Roman" w:eastAsia="Times New Roman" w:hAnsi="Times New Roman" w:cs="Times New Roman"/>
              </w:rPr>
              <w:t>Федерации, утвержденных Постановлением Правительства т 25.04.2012г. № 390; раздел З СП 9.13130.2009 Техника пожарная. Огнетушители. Требования к эксплуатации</w:t>
            </w:r>
            <w:r w:rsidR="00C939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01.10.2020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  <w:r w:rsidR="00DD3D74">
              <w:rPr>
                <w:rFonts w:ascii="Times New Roman" w:hAnsi="Times New Roman" w:cs="Times New Roman"/>
              </w:rPr>
              <w:t xml:space="preserve"> приобретен журнал и заполнен в соответствии с требованиями</w:t>
            </w:r>
          </w:p>
        </w:tc>
      </w:tr>
      <w:tr w:rsidR="00071502" w:rsidTr="00397D09">
        <w:tc>
          <w:tcPr>
            <w:tcW w:w="562" w:type="dxa"/>
          </w:tcPr>
          <w:p w:rsidR="00071502" w:rsidRDefault="004635AE" w:rsidP="0007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 xml:space="preserve">Не предусмотрено питание </w:t>
            </w:r>
            <w:proofErr w:type="spellStart"/>
            <w:r w:rsidRPr="0045784B">
              <w:rPr>
                <w:rFonts w:ascii="Times New Roman" w:hAnsi="Times New Roman" w:cs="Times New Roman"/>
              </w:rPr>
              <w:t>электроприемников</w:t>
            </w:r>
            <w:proofErr w:type="spellEnd"/>
            <w:r w:rsidRPr="0045784B">
              <w:rPr>
                <w:rFonts w:ascii="Times New Roman" w:hAnsi="Times New Roman" w:cs="Times New Roman"/>
              </w:rPr>
              <w:t xml:space="preserve"> систем противопожарной защиты от панели противопожарных </w:t>
            </w:r>
            <w:r w:rsidRPr="0045784B">
              <w:rPr>
                <w:rFonts w:ascii="Times New Roman" w:hAnsi="Times New Roman" w:cs="Times New Roman"/>
              </w:rPr>
              <w:lastRenderedPageBreak/>
              <w:t>устройств, фасадная часть которой имеет отличительную краску (красную), которая в свою очередь питается от вводной панели водно-распределительного устройства (ВРУ) с устройством автоматического включения резерва (АВР) ли от главного распределительного та (ГРЩ) с устройством АВР,</w:t>
            </w:r>
          </w:p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фактически — питание осуществляется от общей сети электроснабжения здания, этажного электрощита</w:t>
            </w:r>
          </w:p>
        </w:tc>
        <w:tc>
          <w:tcPr>
            <w:tcW w:w="3373" w:type="dxa"/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lastRenderedPageBreak/>
              <w:t xml:space="preserve">п.1 ч.2 ст. 1; ч.2 ч.3 ст.4; ст.5; .2 ч. 1 ст.6;; п.3ст.52; п. З ч.2 т. 53; ст. 54; ч.1,З ст. 81; ч. 2, 7 ч. 8 ст.82; ч. 7 ст.84. ФЗ123 </w:t>
            </w:r>
            <w:r w:rsidRPr="0045784B">
              <w:rPr>
                <w:rFonts w:ascii="Times New Roman" w:hAnsi="Times New Roman" w:cs="Times New Roman"/>
              </w:rPr>
              <w:lastRenderedPageBreak/>
              <w:t>«Технический регламент о требованиях пожарной безопасности” п. 4.1, 4.10 СП .13130.2009 Свод правил «Системы противопожарной защи1. Электрооборудование. требования пожарной безопасности»; Правила противопожарного режима в Рос</w:t>
            </w:r>
            <w:r w:rsidR="0045784B">
              <w:rPr>
                <w:rFonts w:ascii="Times New Roman" w:hAnsi="Times New Roman" w:cs="Times New Roman"/>
              </w:rPr>
              <w:t xml:space="preserve">сийской Федерации, утверждённых </w:t>
            </w:r>
            <w:r w:rsidRPr="0045784B">
              <w:rPr>
                <w:rFonts w:ascii="Times New Roman" w:hAnsi="Times New Roman" w:cs="Times New Roman"/>
              </w:rPr>
              <w:t>Постановлением Правительства от 25.04.2012г. № 390 п.61; п. 7.10 СП 31-110-2003 );</w:t>
            </w:r>
          </w:p>
        </w:tc>
        <w:tc>
          <w:tcPr>
            <w:tcW w:w="1163" w:type="dxa"/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lastRenderedPageBreak/>
              <w:t>01.10.2020</w:t>
            </w:r>
          </w:p>
        </w:tc>
        <w:tc>
          <w:tcPr>
            <w:tcW w:w="1531" w:type="dxa"/>
          </w:tcPr>
          <w:p w:rsidR="00071502" w:rsidRPr="00C33EEC" w:rsidRDefault="00071502" w:rsidP="0045784B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DD3D74" w:rsidRPr="0045784B" w:rsidRDefault="00397D09" w:rsidP="0045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Установлено ППУ, Договор с </w:t>
            </w:r>
            <w:r>
              <w:rPr>
                <w:rFonts w:ascii="Times New Roman" w:hAnsi="Times New Roman" w:cs="Times New Roman"/>
              </w:rPr>
              <w:lastRenderedPageBreak/>
              <w:t xml:space="preserve">КЕМП +  от 23.11.20.№ </w:t>
            </w:r>
            <w:r w:rsidR="009B2CAD" w:rsidRPr="009B2CAD">
              <w:rPr>
                <w:rFonts w:ascii="Times New Roman" w:hAnsi="Times New Roman" w:cs="Times New Roman"/>
              </w:rPr>
              <w:t>20-09-26</w:t>
            </w:r>
          </w:p>
        </w:tc>
      </w:tr>
      <w:tr w:rsidR="00071502" w:rsidTr="00397D09">
        <w:tc>
          <w:tcPr>
            <w:tcW w:w="562" w:type="dxa"/>
          </w:tcPr>
          <w:p w:rsidR="00071502" w:rsidRDefault="00071502" w:rsidP="0007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ind w:left="61" w:right="125" w:hanging="24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Отсутствует (не представлена) инструкция изготовителя, проект огнезащиты, а также техническая документация на средства огнезащитной обработки, примененные на объекте щиты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C939CC" w:rsidP="0045784B">
            <w:pPr>
              <w:spacing w:line="228" w:lineRule="auto"/>
              <w:ind w:left="52" w:right="96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5784B">
              <w:rPr>
                <w:rFonts w:ascii="Times New Roman" w:eastAsia="Times New Roman" w:hAnsi="Times New Roman" w:cs="Times New Roman"/>
              </w:rPr>
              <w:t xml:space="preserve">п. 21 Правил </w:t>
            </w:r>
            <w:proofErr w:type="spellStart"/>
            <w:proofErr w:type="gramStart"/>
            <w:r w:rsidR="00071502" w:rsidRPr="0045784B">
              <w:rPr>
                <w:rFonts w:ascii="Times New Roman" w:eastAsia="Times New Roman" w:hAnsi="Times New Roman" w:cs="Times New Roman"/>
              </w:rPr>
              <w:t>противопожар</w:t>
            </w:r>
            <w:r w:rsidR="0045784B">
              <w:rPr>
                <w:rFonts w:ascii="Times New Roman" w:eastAsia="Times New Roman" w:hAnsi="Times New Roman" w:cs="Times New Roman"/>
              </w:rPr>
              <w:t>-</w:t>
            </w:r>
            <w:r w:rsidR="00071502" w:rsidRPr="0045784B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="00071502" w:rsidRPr="0045784B">
              <w:rPr>
                <w:rFonts w:ascii="Times New Roman" w:eastAsia="Times New Roman" w:hAnsi="Times New Roman" w:cs="Times New Roman"/>
              </w:rPr>
              <w:t xml:space="preserve"> режима в Российской Федерации</w:t>
            </w:r>
            <w:r w:rsidR="0045784B">
              <w:rPr>
                <w:rFonts w:ascii="Times New Roman" w:eastAsia="Times New Roman" w:hAnsi="Times New Roman" w:cs="Times New Roman"/>
              </w:rPr>
              <w:t xml:space="preserve">, утвержденных </w:t>
            </w:r>
            <w:r w:rsidR="00071502" w:rsidRPr="0045784B">
              <w:rPr>
                <w:rFonts w:ascii="Times New Roman" w:eastAsia="Times New Roman" w:hAnsi="Times New Roman" w:cs="Times New Roman"/>
              </w:rPr>
              <w:t>Постановлением Правительства от 25.04.2012г №390, п.1 ч.2ст; ч.2 ч.3 ст.4; ст.5; п.2 ч. 1т.6, п.6 ст. 52, ч. 1 ст. 136 Федерального закона от 22 июля 008 г. № 123-ФЗ «Технический регламент о требованиях пожарной безопасности», п.4.2 ОСТ Р 53295-2009. Средства</w:t>
            </w:r>
          </w:p>
          <w:p w:rsidR="00071502" w:rsidRPr="0045784B" w:rsidRDefault="00071502" w:rsidP="0045784B">
            <w:pPr>
              <w:spacing w:after="2" w:line="223" w:lineRule="auto"/>
              <w:ind w:left="38" w:firstLine="19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огнезащиты для стальных контрящий</w:t>
            </w:r>
            <w:r w:rsidR="0045784B">
              <w:rPr>
                <w:rFonts w:ascii="Times New Roman" w:eastAsia="Times New Roman" w:hAnsi="Times New Roman" w:cs="Times New Roman"/>
              </w:rPr>
              <w:t>. Общие т</w:t>
            </w:r>
            <w:r w:rsidRPr="0045784B">
              <w:rPr>
                <w:rFonts w:ascii="Times New Roman" w:eastAsia="Times New Roman" w:hAnsi="Times New Roman" w:cs="Times New Roman"/>
              </w:rPr>
              <w:t>ребования.</w:t>
            </w:r>
            <w:r w:rsidR="0045784B">
              <w:rPr>
                <w:rFonts w:ascii="Times New Roman" w:hAnsi="Times New Roman" w:cs="Times New Roman"/>
              </w:rPr>
              <w:t xml:space="preserve"> </w:t>
            </w:r>
            <w:r w:rsidRPr="0045784B">
              <w:rPr>
                <w:rFonts w:ascii="Times New Roman" w:eastAsia="Times New Roman" w:hAnsi="Times New Roman" w:cs="Times New Roman"/>
              </w:rPr>
              <w:t>Метод определения огнезащитной</w:t>
            </w:r>
            <w:r w:rsidR="0045784B">
              <w:rPr>
                <w:rFonts w:ascii="Times New Roman" w:eastAsia="Times New Roman" w:hAnsi="Times New Roman" w:cs="Times New Roman"/>
              </w:rPr>
              <w:t xml:space="preserve"> эффективности;</w:t>
            </w:r>
            <w:r w:rsidR="0045784B" w:rsidRPr="0045784B">
              <w:rPr>
                <w:rFonts w:ascii="Times New Roman" w:eastAsia="Times New Roman" w:hAnsi="Times New Roman" w:cs="Times New Roman"/>
              </w:rPr>
              <w:t xml:space="preserve"> п.</w:t>
            </w:r>
            <w:r w:rsidRPr="0045784B">
              <w:rPr>
                <w:rFonts w:ascii="Times New Roman" w:eastAsia="Times New Roman" w:hAnsi="Times New Roman" w:cs="Times New Roman"/>
              </w:rPr>
              <w:t>4.2,.4НПБ236-97 Огнезащитные</w:t>
            </w:r>
            <w:r w:rsidR="0045784B">
              <w:rPr>
                <w:rFonts w:ascii="Times New Roman" w:hAnsi="Times New Roman" w:cs="Times New Roman"/>
              </w:rPr>
              <w:t xml:space="preserve"> </w:t>
            </w:r>
            <w:r w:rsidRPr="0045784B">
              <w:rPr>
                <w:rFonts w:ascii="Times New Roman" w:eastAsia="Times New Roman" w:hAnsi="Times New Roman" w:cs="Times New Roman"/>
              </w:rPr>
              <w:t>составы для стальных конструкций. Общие требования. Метод определения огнезащитной эффективности),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2" w:rsidRPr="00C33EEC" w:rsidRDefault="00071502" w:rsidP="0045784B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DD3D74" w:rsidRPr="0045784B" w:rsidRDefault="00DD3D74" w:rsidP="0045784B">
            <w:pPr>
              <w:rPr>
                <w:rFonts w:ascii="Times New Roman" w:hAnsi="Times New Roman" w:cs="Times New Roman"/>
              </w:rPr>
            </w:pPr>
          </w:p>
        </w:tc>
      </w:tr>
      <w:tr w:rsidR="00071502" w:rsidTr="00397D09">
        <w:tc>
          <w:tcPr>
            <w:tcW w:w="562" w:type="dxa"/>
          </w:tcPr>
          <w:p w:rsidR="00071502" w:rsidRDefault="004635AE" w:rsidP="0007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502" w:rsidRPr="00C939CC" w:rsidRDefault="00071502" w:rsidP="00EF29AA">
            <w:pPr>
              <w:ind w:left="3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ормой журнала учета первичных средств пожаротушения не </w:t>
            </w: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требуемой информации о параметрах огнетушителей при осмотре (дата проведения технического обслуживания со скрытием огнетушителя; дата проведения проверки или замены заряда ТВ, марка заряженного ОТВ;</w:t>
            </w:r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организации, проводившей перезарядку; дата поверки индикатора и регулятора давления, ем поварены; дата проведения испытания огнетушителя и </w:t>
            </w:r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его узлов а прочность, наименование организации, проводившей испыт</w:t>
            </w:r>
            <w:r w:rsid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ание; дата следующего планового </w:t>
            </w:r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</w:t>
            </w:r>
          </w:p>
          <w:p w:rsidR="00EF29AA" w:rsidRPr="00EF29AA" w:rsidRDefault="00EF29AA" w:rsidP="00EF29AA">
            <w:pPr>
              <w:ind w:left="32" w:right="159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EF29AA" w:rsidRDefault="00C939CC" w:rsidP="00EF29AA">
            <w:pPr>
              <w:ind w:left="10" w:right="134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071502" w:rsidRPr="00EF29AA">
              <w:rPr>
                <w:rFonts w:ascii="Times New Roman" w:eastAsia="Times New Roman" w:hAnsi="Times New Roman" w:cs="Times New Roman"/>
              </w:rPr>
              <w:t>п. 1 ч.2 ст. 1; ч.2 ч.3 ст.4; ст.5; .2 ч. 1 ст.6</w:t>
            </w:r>
            <w:r w:rsidR="0045784B" w:rsidRPr="00EF29AA">
              <w:rPr>
                <w:rFonts w:ascii="Times New Roman" w:eastAsia="Times New Roman" w:hAnsi="Times New Roman" w:cs="Times New Roman"/>
              </w:rPr>
              <w:t xml:space="preserve">; ст. 60 </w:t>
            </w:r>
            <w:r w:rsidR="00071502" w:rsidRPr="00EF29AA">
              <w:rPr>
                <w:rFonts w:ascii="Times New Roman" w:eastAsia="Times New Roman" w:hAnsi="Times New Roman" w:cs="Times New Roman"/>
              </w:rPr>
              <w:t>Федерального закона от 22 июля 2008 г. 2 123-ФЗ «Технический регламент о требованиях пожарной безопасности»; п 4.5.4, приложения</w:t>
            </w:r>
            <w:r w:rsidR="0045784B" w:rsidRPr="00EF29AA">
              <w:rPr>
                <w:rFonts w:ascii="Times New Roman" w:eastAsia="Times New Roman" w:hAnsi="Times New Roman" w:cs="Times New Roman"/>
              </w:rPr>
              <w:t xml:space="preserve"> «г» СП.13130.2009 Техника </w:t>
            </w:r>
            <w:r w:rsidR="00071502" w:rsidRPr="00EF29AA">
              <w:rPr>
                <w:rFonts w:ascii="Times New Roman" w:eastAsia="Times New Roman" w:hAnsi="Times New Roman" w:cs="Times New Roman"/>
              </w:rPr>
              <w:t>пожар</w:t>
            </w:r>
            <w:r w:rsidR="0045784B" w:rsidRPr="00EF29AA">
              <w:rPr>
                <w:rFonts w:ascii="Times New Roman" w:eastAsia="Times New Roman" w:hAnsi="Times New Roman" w:cs="Times New Roman"/>
              </w:rPr>
              <w:t xml:space="preserve">ная. Огнетушители. </w:t>
            </w:r>
            <w:r w:rsidR="00071502" w:rsidRPr="00EF29AA">
              <w:rPr>
                <w:rFonts w:ascii="Times New Roman" w:eastAsia="Times New Roman" w:hAnsi="Times New Roman" w:cs="Times New Roman"/>
              </w:rPr>
              <w:t>Требования к эксплуатации);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2" w:rsidRPr="0045784B" w:rsidRDefault="00071502" w:rsidP="0045784B">
            <w:pPr>
              <w:ind w:left="39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>01.10.2020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2" w:rsidRPr="0045784B" w:rsidRDefault="00071502" w:rsidP="0045784B">
            <w:pPr>
              <w:rPr>
                <w:rFonts w:ascii="Times New Roman" w:hAnsi="Times New Roman" w:cs="Times New Roman"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  <w:r w:rsidR="00E226C0">
              <w:rPr>
                <w:rFonts w:ascii="Times New Roman" w:hAnsi="Times New Roman" w:cs="Times New Roman"/>
              </w:rPr>
              <w:t xml:space="preserve"> приобретен журнал и заполнен в соответствии с </w:t>
            </w:r>
            <w:r w:rsidR="00DD3D74">
              <w:rPr>
                <w:rFonts w:ascii="Times New Roman" w:hAnsi="Times New Roman" w:cs="Times New Roman"/>
              </w:rPr>
              <w:t>требованиями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87402D" w:rsidP="00EF29AA">
            <w:pPr>
              <w:ind w:left="62" w:right="82" w:firstLine="58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EF29AA" w:rsidRPr="00EF29AA">
              <w:rPr>
                <w:rFonts w:ascii="Times New Roman" w:eastAsia="Times New Roman" w:hAnsi="Times New Roman" w:cs="Times New Roman"/>
              </w:rPr>
              <w:t xml:space="preserve">ровень громкости, формируемый речевыми </w:t>
            </w:r>
            <w:proofErr w:type="spellStart"/>
            <w:r w:rsidR="00EF29AA" w:rsidRPr="00EF29AA">
              <w:rPr>
                <w:rFonts w:ascii="Times New Roman" w:eastAsia="Times New Roman" w:hAnsi="Times New Roman" w:cs="Times New Roman"/>
              </w:rPr>
              <w:t>оповещателями</w:t>
            </w:r>
            <w:proofErr w:type="spellEnd"/>
            <w:r w:rsidR="00EF29AA" w:rsidRPr="00EF29AA">
              <w:rPr>
                <w:rFonts w:ascii="Times New Roman" w:eastAsia="Times New Roman" w:hAnsi="Times New Roman" w:cs="Times New Roman"/>
              </w:rPr>
              <w:t xml:space="preserve">, менее допустимого уровня шума. Общий уровень звука звуковых сигналов ОУЭ не обеспечивает уровень звука не менее 75 </w:t>
            </w:r>
            <w:proofErr w:type="spellStart"/>
            <w:r w:rsidR="00EF29AA" w:rsidRPr="00EF29AA">
              <w:rPr>
                <w:rFonts w:ascii="Times New Roman" w:eastAsia="Times New Roman" w:hAnsi="Times New Roman" w:cs="Times New Roman"/>
              </w:rPr>
              <w:t>дБА</w:t>
            </w:r>
            <w:proofErr w:type="spellEnd"/>
            <w:r w:rsidR="00EF29AA" w:rsidRPr="00EF29AA">
              <w:rPr>
                <w:rFonts w:ascii="Times New Roman" w:eastAsia="Times New Roman" w:hAnsi="Times New Roman" w:cs="Times New Roman"/>
              </w:rPr>
              <w:t xml:space="preserve"> (в раздевалках бассейна)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C939CC" w:rsidP="00C939CC">
            <w:r>
              <w:rPr>
                <w:rFonts w:ascii="Times New Roman" w:eastAsia="Times New Roman" w:hAnsi="Times New Roman" w:cs="Times New Roman"/>
              </w:rPr>
              <w:t>(</w:t>
            </w:r>
            <w:r w:rsidR="00EF29AA" w:rsidRPr="00EF29AA">
              <w:rPr>
                <w:rFonts w:ascii="Times New Roman" w:eastAsia="Times New Roman" w:hAnsi="Times New Roman" w:cs="Times New Roman"/>
              </w:rPr>
              <w:t xml:space="preserve">п. 1 ч.2 ст. 1; ч.2 ч.3 ст.4; ст.5; </w:t>
            </w:r>
          </w:p>
          <w:p w:rsidR="00EF29AA" w:rsidRPr="00EF29AA" w:rsidRDefault="00EF29AA" w:rsidP="00EF29AA">
            <w:pPr>
              <w:ind w:left="48"/>
            </w:pPr>
            <w:r w:rsidRPr="00EF29AA">
              <w:rPr>
                <w:rFonts w:ascii="Times New Roman" w:eastAsia="Times New Roman" w:hAnsi="Times New Roman" w:cs="Times New Roman"/>
              </w:rPr>
              <w:t>п.2 ч. 1 ст.6; ст. 51, п. З ст. 52,</w:t>
            </w:r>
          </w:p>
          <w:p w:rsidR="00EF29AA" w:rsidRPr="00EF29AA" w:rsidRDefault="00EF29AA" w:rsidP="00C939CC">
            <w:r w:rsidRPr="00EF29AA">
              <w:rPr>
                <w:rFonts w:ascii="Times New Roman" w:eastAsia="Times New Roman" w:hAnsi="Times New Roman" w:cs="Times New Roman"/>
              </w:rPr>
              <w:t>п.3 ч. 2 ст. 53, ст. 54, ч.4 ст.84</w:t>
            </w:r>
            <w:r w:rsidR="00C939CC">
              <w:t xml:space="preserve"> </w:t>
            </w:r>
            <w:r w:rsidRPr="00EF29AA">
              <w:rPr>
                <w:rFonts w:ascii="Times New Roman" w:eastAsia="Times New Roman" w:hAnsi="Times New Roman" w:cs="Times New Roman"/>
              </w:rPr>
              <w:t>федерального закона от 22 юля 2008 г. № 123-ФЗ «технический регламент о требованиях пожарной безопасности»; 4.1 СП 3.13130.2009 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C33EEC" w:rsidRDefault="00EF29AA" w:rsidP="00EF29AA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87402D" w:rsidRPr="0045784B" w:rsidRDefault="00C33EEC" w:rsidP="00EF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КЕМП + Договор от 03.02.20.№ 0203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EF29AA" w:rsidP="00EF29AA">
            <w:pPr>
              <w:ind w:left="34" w:right="101" w:firstLine="77"/>
            </w:pPr>
            <w:r w:rsidRPr="00EF29AA">
              <w:rPr>
                <w:rFonts w:ascii="Times New Roman" w:eastAsia="Times New Roman" w:hAnsi="Times New Roman" w:cs="Times New Roman"/>
              </w:rPr>
              <w:t>На дверях помещений складского и технического назначения не обеспечено наличие обозначений категории по взрывопожарной и пожарной опасности, а также класса зоны в соответствии с главами 5, 7 и 8 Федерального закона ”Технический регламента о требованиях пожарной безопасности”.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EF29AA" w:rsidP="00EF29AA">
            <w:pPr>
              <w:spacing w:line="243" w:lineRule="auto"/>
              <w:ind w:left="29" w:right="110" w:firstLine="29"/>
            </w:pPr>
            <w:r w:rsidRPr="00EF29AA">
              <w:rPr>
                <w:rFonts w:ascii="Times New Roman" w:eastAsia="Times New Roman" w:hAnsi="Times New Roman" w:cs="Times New Roman"/>
              </w:rPr>
              <w:t>(п. 1 ч.2 ст.1; ч.2 ч.3 ст.4; ст.5; .2 ч.1 ст.6 Федерального закона от 22.07.2008 123-ФЗ (Технический регламент о требованиях пожарной безопасности”, п. 20 Правил противопожарного режима в Российской Федерации, утверждённых Постановлением правительства от 25.04.2012г.</w:t>
            </w:r>
          </w:p>
          <w:p w:rsidR="00EF29AA" w:rsidRPr="00EF29AA" w:rsidRDefault="00EF29AA" w:rsidP="00EF29AA">
            <w:r w:rsidRPr="00EF29AA">
              <w:rPr>
                <w:rFonts w:ascii="Times New Roman" w:eastAsia="Times New Roman" w:hAnsi="Times New Roman" w:cs="Times New Roman"/>
              </w:rPr>
              <w:t>№ 390)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C33EEC" w:rsidRDefault="00EF29AA" w:rsidP="00EF29AA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C33EEC" w:rsidRPr="0045784B" w:rsidRDefault="00C33EEC" w:rsidP="00EF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Закреплены таблички с указанием категории и класс</w:t>
            </w:r>
            <w:r w:rsidR="00C939C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опасности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EF29AA" w:rsidP="00EF29AA">
            <w:pPr>
              <w:ind w:left="38" w:right="115" w:firstLine="53"/>
            </w:pPr>
            <w:r w:rsidRPr="00EF29AA">
              <w:rPr>
                <w:rFonts w:ascii="Times New Roman" w:eastAsia="Times New Roman" w:hAnsi="Times New Roman" w:cs="Times New Roman"/>
              </w:rPr>
              <w:t>Помещения здания обеспечены огнетушителями в отступление от действующих норм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EF29AA" w:rsidP="00EF29AA">
            <w:pPr>
              <w:ind w:left="67" w:right="125" w:hanging="24"/>
            </w:pPr>
            <w:r w:rsidRPr="00EF29AA">
              <w:rPr>
                <w:rFonts w:ascii="Times New Roman" w:eastAsia="Times New Roman" w:hAnsi="Times New Roman" w:cs="Times New Roman"/>
              </w:rPr>
              <w:t>(п. 70, 465, 468 Правил противопожарного режима в Российской Федерации, утверждённых Постановлением Правительства от 25.04.2012г. № 390);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C33EEC" w:rsidRDefault="00EF29AA" w:rsidP="00EF29AA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C33EEC" w:rsidRPr="0045784B" w:rsidRDefault="00C33EEC" w:rsidP="00EF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 ХКО ВДПО о приобретении  от 03.03.20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EF29AA" w:rsidP="00EF29AA">
            <w:pPr>
              <w:ind w:left="14" w:right="125" w:firstLine="67"/>
            </w:pPr>
            <w:r w:rsidRPr="00EF29AA">
              <w:rPr>
                <w:rFonts w:ascii="Times New Roman" w:eastAsia="Times New Roman" w:hAnsi="Times New Roman" w:cs="Times New Roman"/>
              </w:rPr>
              <w:t>Огнетушители, установленные на объекте защиты, не имеют паспортов завода-изготовителя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C939CC" w:rsidP="00EF29AA">
            <w:pPr>
              <w:ind w:left="53" w:right="125" w:hanging="19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EF29AA" w:rsidRPr="00EF29AA">
              <w:rPr>
                <w:rFonts w:ascii="Times New Roman" w:eastAsia="Times New Roman" w:hAnsi="Times New Roman" w:cs="Times New Roman"/>
              </w:rPr>
              <w:t>п. 475 Правил противопожарного режима в Российской Федерации, утвержденных Постановлением Правительства от 25.04.2012г № 390);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C33EEC" w:rsidRDefault="00EF29AA" w:rsidP="00EF29AA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EF29AA" w:rsidP="00EF29AA">
            <w:pPr>
              <w:ind w:right="134" w:firstLine="72"/>
            </w:pPr>
            <w:r w:rsidRPr="00EF29AA">
              <w:rPr>
                <w:rFonts w:ascii="Times New Roman" w:eastAsia="Times New Roman" w:hAnsi="Times New Roman" w:cs="Times New Roman"/>
              </w:rPr>
              <w:t xml:space="preserve">Не обеспечено устранение повреждений средств огнезащиты для строительных конструкций, а также е осуществляется проверка состояния огнезащитной обработки в соответствии с инструкцией изготовителя составлением акта (протокола) проверки </w:t>
            </w:r>
            <w:r w:rsidRPr="00EF29AA">
              <w:rPr>
                <w:rFonts w:ascii="Times New Roman" w:eastAsia="Times New Roman" w:hAnsi="Times New Roman" w:cs="Times New Roman"/>
              </w:rPr>
              <w:lastRenderedPageBreak/>
              <w:t>состояния огнезащитной обработки с периодичностью не реже 1 раза в год, либо с периодичностью, указанной в инструкции изготовителя в инструкции сроков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EF29AA" w:rsidRDefault="00EF29AA" w:rsidP="00EF29AA">
            <w:pPr>
              <w:ind w:left="43" w:right="134" w:hanging="19"/>
            </w:pPr>
            <w:r w:rsidRPr="00EF29AA">
              <w:rPr>
                <w:rFonts w:ascii="Times New Roman" w:eastAsia="Times New Roman" w:hAnsi="Times New Roman" w:cs="Times New Roman"/>
              </w:rPr>
              <w:lastRenderedPageBreak/>
              <w:t>(п.21Правил противопожарного режима в Российской Федерации, утвержденных Постановлением Правительства от 25.04.2012г №390)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C33EEC" w:rsidRDefault="00EF29AA" w:rsidP="00EF29AA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C33EEC" w:rsidRPr="0045784B" w:rsidRDefault="00C33EEC" w:rsidP="00EF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Акт№ 1  оценки качества огнезащиты от 20.08.20. 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eastAsia="Times New Roman" w:hAnsi="Times New Roman" w:cs="Times New Roman"/>
              </w:rPr>
              <w:t xml:space="preserve">Не предусмотрена защитная контракция, не нарушающая работоспособность пожарных </w:t>
            </w:r>
            <w:proofErr w:type="spellStart"/>
            <w:r w:rsidRPr="0045784B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45784B">
              <w:rPr>
                <w:rFonts w:ascii="Times New Roman" w:eastAsia="Times New Roman" w:hAnsi="Times New Roman" w:cs="Times New Roman"/>
              </w:rPr>
              <w:t xml:space="preserve"> эффективность обнаружения загорания в местах, где имеется опасность механического повреждения спортзал)</w:t>
            </w:r>
          </w:p>
        </w:tc>
        <w:tc>
          <w:tcPr>
            <w:tcW w:w="3373" w:type="dxa"/>
          </w:tcPr>
          <w:p w:rsidR="00EF29AA" w:rsidRPr="0045784B" w:rsidRDefault="00C939CC" w:rsidP="00EF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F29AA" w:rsidRPr="0045784B">
              <w:rPr>
                <w:rFonts w:ascii="Times New Roman" w:hAnsi="Times New Roman" w:cs="Times New Roman"/>
              </w:rPr>
              <w:t>п. 1 ч.2 ст. 1; ч.2 ч.3 ст.4; сТ.5; .2 ч. 1 ст.6, ч. 10 ст.8З Федерального закона от 22 июля 008 г. № 123-ФЗ «Технический регламент о требованиях пожарной безопасности», п.</w:t>
            </w:r>
          </w:p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13.3.13 СП</w:t>
            </w:r>
            <w:r w:rsidRPr="0045784B">
              <w:rPr>
                <w:rFonts w:ascii="Times New Roman" w:hAnsi="Times New Roman" w:cs="Times New Roman"/>
              </w:rPr>
              <w:t xml:space="preserve"> 5.13130.2009 «свод правил. Системы противопожарной защиты. Установки пожарной сигнализации и пожаротушения автоматические. нормы и правила проектирования»</w:t>
            </w:r>
            <w:r w:rsidR="00C939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45784B" w:rsidRDefault="00EF29AA" w:rsidP="00C33EEC">
            <w:pPr>
              <w:rPr>
                <w:rFonts w:ascii="Times New Roman" w:hAnsi="Times New Roman" w:cs="Times New Roman"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  <w:r w:rsidR="00C33EEC">
              <w:rPr>
                <w:rFonts w:ascii="Times New Roman" w:hAnsi="Times New Roman" w:cs="Times New Roman"/>
              </w:rPr>
              <w:t xml:space="preserve"> Договор С КЕМП +  от 03.02.20.№ 0203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F29AA" w:rsidRDefault="00C939CC" w:rsidP="00C939CC">
            <w:pPr>
              <w:spacing w:after="2431" w:line="235" w:lineRule="auto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обеспечена </w:t>
            </w:r>
            <w:r w:rsidR="00EF29AA">
              <w:rPr>
                <w:rFonts w:ascii="Times New Roman" w:eastAsia="Times New Roman" w:hAnsi="Times New Roman" w:cs="Times New Roman"/>
                <w:sz w:val="24"/>
              </w:rPr>
              <w:t>исправность, своевременное обслуживание внутреннего противопожарного водопровода (не проведены проверки их работоспособности не реже 2 раз в год весной и осенью) с составлением соответствующих актов)</w:t>
            </w:r>
          </w:p>
          <w:p w:rsidR="00EF29AA" w:rsidRPr="0045784B" w:rsidRDefault="00EF29AA" w:rsidP="00C9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EF29AA" w:rsidRPr="00C939CC" w:rsidRDefault="00C939CC" w:rsidP="00EF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55 Правил противопожарного режима в Российской Федерации, утвержденных Постановлением Правительства т 25.04.2012г №390), п.1 ч.2 т. 1; ч.2 </w:t>
            </w:r>
            <w:proofErr w:type="spellStart"/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1; ч.3 ст.4; ст.5; п.2 ч. 1</w:t>
            </w:r>
            <w:r w:rsidR="00EF29AA" w:rsidRPr="00C939CC">
              <w:rPr>
                <w:sz w:val="20"/>
                <w:szCs w:val="20"/>
              </w:rPr>
              <w:t xml:space="preserve"> </w:t>
            </w:r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ст.6; ст. 51, п.9 ст. 52, ст. 60, т. 62, ст.86 Федерального закона от 22 июля 2008 г. № 123З «Технический регламент о требованиях пожарной безопасности»; п 4.1.1, Таблицы 1, з; п. 4.1.8, 4.1.9, 4.1.10 СП 10.13130.2009 Системы противопожарной защиты. Внутренней противопожарный водопровод. Требования пожарной безопасности» </w:t>
            </w: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F29AA"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C33EEC" w:rsidRDefault="00C939CC" w:rsidP="00EF2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Акты проверки технического состояния и водоотдачи внутренних кранов от 04.03.2020, 03.09.2020. 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C939CC" w:rsidRDefault="00EF29AA" w:rsidP="00EF29AA">
            <w:pPr>
              <w:spacing w:line="244" w:lineRule="auto"/>
              <w:ind w:left="70" w:right="110" w:firstLine="72"/>
              <w:jc w:val="both"/>
              <w:rPr>
                <w:sz w:val="20"/>
                <w:szCs w:val="20"/>
              </w:rPr>
            </w:pP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объекте не обеспечено исправное состояние систем и установок противопожарной защиты (система дублирования сигнала системы пожарной сигнализации на пульт под</w:t>
            </w:r>
            <w:r w:rsidRPr="00C939CC">
              <w:rPr>
                <w:sz w:val="20"/>
                <w:szCs w:val="20"/>
              </w:rPr>
              <w:t>р</w:t>
            </w: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азделения пожарной охраны неисправна не происходит включения системы оповещения управления эвакуацией при срабатывании дымовых </w:t>
            </w:r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пожарных </w:t>
            </w:r>
            <w:proofErr w:type="spellStart"/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C939CC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включается только от ИПР)</w:t>
            </w:r>
          </w:p>
        </w:tc>
        <w:tc>
          <w:tcPr>
            <w:tcW w:w="3373" w:type="dxa"/>
          </w:tcPr>
          <w:p w:rsidR="00EF29AA" w:rsidRPr="00C939CC" w:rsidRDefault="00C939CC" w:rsidP="00EF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EF29AA" w:rsidRPr="00C939CC">
              <w:rPr>
                <w:rFonts w:ascii="Times New Roman" w:hAnsi="Times New Roman" w:cs="Times New Roman"/>
                <w:sz w:val="20"/>
                <w:szCs w:val="20"/>
              </w:rPr>
              <w:t xml:space="preserve">п. 61 Правил противопожарного режима в Российской Федерации, утвержденных Постановлением Правительства т 25.04.2012г №390), п1 ч.2 т. 1; ч.2 ч.3 ст.4; ст.5; п.2 ч.1 т. 6; п.3 ст.52; п. З ч.2 ст. 53; т. 54; ч. 1, З, 4 ст. 81; ч. 2; ч. 4, ст. 83, ФЗ-123 «Технический регламент о требованиях пожарной безопасности”; п. 14.1, 14.2, шт. А, п.17.2 СП .13130.2009 Системы противопожарной защиты. Установки пожарной сигнализации </w:t>
            </w:r>
            <w:r w:rsidR="00EF29AA" w:rsidRPr="00C93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пожаротушения автоматические. Нормы и правила проектирования)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lastRenderedPageBreak/>
              <w:t>01.10.2020</w:t>
            </w:r>
          </w:p>
        </w:tc>
        <w:tc>
          <w:tcPr>
            <w:tcW w:w="1531" w:type="dxa"/>
          </w:tcPr>
          <w:p w:rsidR="00EF29AA" w:rsidRPr="00C33EEC" w:rsidRDefault="00EF29AA" w:rsidP="00EF29AA">
            <w:pPr>
              <w:rPr>
                <w:rFonts w:ascii="Times New Roman" w:hAnsi="Times New Roman" w:cs="Times New Roman"/>
                <w:b/>
              </w:rPr>
            </w:pPr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EF29AA" w:rsidRPr="0045784B" w:rsidRDefault="00EF29AA" w:rsidP="00C33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33EEC">
              <w:rPr>
                <w:rFonts w:ascii="Times New Roman" w:hAnsi="Times New Roman" w:cs="Times New Roman"/>
              </w:rPr>
              <w:t xml:space="preserve">С КЕМП + </w:t>
            </w:r>
            <w:r>
              <w:rPr>
                <w:rFonts w:ascii="Times New Roman" w:hAnsi="Times New Roman" w:cs="Times New Roman"/>
              </w:rPr>
              <w:t>№</w:t>
            </w:r>
            <w:r w:rsidR="00C33EEC">
              <w:rPr>
                <w:rFonts w:ascii="Times New Roman" w:hAnsi="Times New Roman" w:cs="Times New Roman"/>
              </w:rPr>
              <w:t xml:space="preserve"> Договор от 03.02.20.№ 0203</w:t>
            </w:r>
          </w:p>
        </w:tc>
      </w:tr>
      <w:tr w:rsidR="00EF29AA" w:rsidTr="00397D09">
        <w:tc>
          <w:tcPr>
            <w:tcW w:w="562" w:type="dxa"/>
          </w:tcPr>
          <w:p w:rsidR="00EF29AA" w:rsidRDefault="00EF29AA" w:rsidP="00EF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C939CC" w:rsidRDefault="00EF29AA" w:rsidP="00EF29AA">
            <w:pPr>
              <w:spacing w:line="259" w:lineRule="auto"/>
              <w:ind w:left="123" w:right="10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939CC">
              <w:rPr>
                <w:rFonts w:ascii="Times New Roman" w:hAnsi="Times New Roman" w:cs="Times New Roman"/>
                <w:sz w:val="20"/>
                <w:szCs w:val="20"/>
              </w:rPr>
              <w:t>Лестничный марш лестницы 3-го типа, предназначенной для эвакуации людей со второго этажа, не имеет, с правой стороны по ходу подъема, ограждений с поручнями.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AA" w:rsidRPr="00C939CC" w:rsidRDefault="00C939CC" w:rsidP="00EF29A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3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29AA" w:rsidRPr="00C939CC">
              <w:rPr>
                <w:rFonts w:ascii="Times New Roman" w:hAnsi="Times New Roman" w:cs="Times New Roman"/>
                <w:sz w:val="20"/>
                <w:szCs w:val="20"/>
              </w:rPr>
              <w:t xml:space="preserve">п. 1 ч.2 ст. 1; ч.2 ч.3 ст.4; ст.5; </w:t>
            </w:r>
          </w:p>
          <w:p w:rsidR="00EF29AA" w:rsidRPr="00C939CC" w:rsidRDefault="00EF29AA" w:rsidP="00EF29AA">
            <w:pPr>
              <w:spacing w:line="239" w:lineRule="auto"/>
              <w:ind w:left="106" w:right="94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9CC">
              <w:rPr>
                <w:rFonts w:ascii="Times New Roman" w:hAnsi="Times New Roman" w:cs="Times New Roman"/>
                <w:sz w:val="20"/>
                <w:szCs w:val="20"/>
              </w:rPr>
              <w:t>.2 ч. 1 ст.6, п. 2 ст. 52, ст.5З, ч.19 ст.88 Федерального закона т 22 июля 2008 г. № 123-ФЗ «Технический регламент о требованиях пожарной безопасности», П. 8.1.2, 8.1.3 СП 1.13130.2009 Системы противопожарной защиты. Эвакуационные пути и выходы)</w:t>
            </w:r>
          </w:p>
        </w:tc>
        <w:tc>
          <w:tcPr>
            <w:tcW w:w="1163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31" w:type="dxa"/>
          </w:tcPr>
          <w:p w:rsidR="00EF29AA" w:rsidRPr="0045784B" w:rsidRDefault="00EF29AA" w:rsidP="00EF29AA">
            <w:pPr>
              <w:rPr>
                <w:rFonts w:ascii="Times New Roman" w:hAnsi="Times New Roman" w:cs="Times New Roman"/>
              </w:rPr>
            </w:pPr>
            <w:proofErr w:type="spellStart"/>
            <w:r w:rsidRPr="00C33EEC">
              <w:rPr>
                <w:rFonts w:ascii="Times New Roman" w:hAnsi="Times New Roman" w:cs="Times New Roman"/>
                <w:b/>
              </w:rPr>
              <w:t>Выполнено</w:t>
            </w:r>
            <w:r>
              <w:rPr>
                <w:rFonts w:ascii="Times New Roman" w:hAnsi="Times New Roman" w:cs="Times New Roman"/>
              </w:rPr>
              <w:t>установлены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лестничные перила с правой стороны (фото)</w:t>
            </w:r>
          </w:p>
        </w:tc>
      </w:tr>
    </w:tbl>
    <w:p w:rsidR="00803EFF" w:rsidRDefault="00803EFF" w:rsidP="003B1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02" w:rsidRDefault="00071502" w:rsidP="00803EFF">
      <w:pPr>
        <w:rPr>
          <w:rFonts w:ascii="Times New Roman" w:hAnsi="Times New Roman" w:cs="Times New Roman"/>
          <w:sz w:val="24"/>
          <w:szCs w:val="24"/>
        </w:rPr>
      </w:pPr>
    </w:p>
    <w:p w:rsidR="00397D09" w:rsidRDefault="00CD59C8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1FB29" wp14:editId="626D47CF">
            <wp:simplePos x="0" y="0"/>
            <wp:positionH relativeFrom="column">
              <wp:posOffset>2238375</wp:posOffset>
            </wp:positionH>
            <wp:positionV relativeFrom="paragraph">
              <wp:posOffset>57150</wp:posOffset>
            </wp:positionV>
            <wp:extent cx="1558289" cy="1343025"/>
            <wp:effectExtent l="0" t="0" r="4445" b="0"/>
            <wp:wrapNone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8" r="33407" b="29264"/>
                    <a:stretch/>
                  </pic:blipFill>
                  <pic:spPr bwMode="auto">
                    <a:xfrm>
                      <a:off x="0" y="0"/>
                      <a:ext cx="1558289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D09" w:rsidRDefault="00397D09" w:rsidP="00803EFF">
      <w:pPr>
        <w:rPr>
          <w:rFonts w:ascii="Times New Roman" w:hAnsi="Times New Roman" w:cs="Times New Roman"/>
          <w:sz w:val="28"/>
          <w:szCs w:val="28"/>
        </w:rPr>
      </w:pPr>
    </w:p>
    <w:p w:rsidR="001E2779" w:rsidRPr="00C939CC" w:rsidRDefault="00071502" w:rsidP="00803EFF">
      <w:pPr>
        <w:rPr>
          <w:rFonts w:ascii="Times New Roman" w:hAnsi="Times New Roman" w:cs="Times New Roman"/>
          <w:sz w:val="28"/>
          <w:szCs w:val="28"/>
        </w:rPr>
      </w:pPr>
      <w:r w:rsidRPr="00C939CC">
        <w:rPr>
          <w:rFonts w:ascii="Times New Roman" w:hAnsi="Times New Roman" w:cs="Times New Roman"/>
          <w:sz w:val="28"/>
          <w:szCs w:val="28"/>
        </w:rPr>
        <w:t>Директор МБУ ДО ДООСЦ                                        И.В. Кр</w:t>
      </w:r>
      <w:bookmarkStart w:id="0" w:name="_GoBack"/>
      <w:bookmarkEnd w:id="0"/>
      <w:r w:rsidRPr="00C939CC">
        <w:rPr>
          <w:rFonts w:ascii="Times New Roman" w:hAnsi="Times New Roman" w:cs="Times New Roman"/>
          <w:sz w:val="28"/>
          <w:szCs w:val="28"/>
        </w:rPr>
        <w:t>ячко</w:t>
      </w:r>
    </w:p>
    <w:sectPr w:rsidR="001E2779" w:rsidRPr="00C939CC" w:rsidSect="005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3"/>
    <w:rsid w:val="0000183F"/>
    <w:rsid w:val="00071502"/>
    <w:rsid w:val="0011521E"/>
    <w:rsid w:val="001E2779"/>
    <w:rsid w:val="00295DEC"/>
    <w:rsid w:val="00391C20"/>
    <w:rsid w:val="00397D09"/>
    <w:rsid w:val="003B1F93"/>
    <w:rsid w:val="0045784B"/>
    <w:rsid w:val="004635AE"/>
    <w:rsid w:val="00517B72"/>
    <w:rsid w:val="00565A23"/>
    <w:rsid w:val="00803EFF"/>
    <w:rsid w:val="0087402D"/>
    <w:rsid w:val="00891FA0"/>
    <w:rsid w:val="009B2CAD"/>
    <w:rsid w:val="00A172C4"/>
    <w:rsid w:val="00AC6201"/>
    <w:rsid w:val="00BA78DE"/>
    <w:rsid w:val="00C33EEC"/>
    <w:rsid w:val="00C939CC"/>
    <w:rsid w:val="00CD59C8"/>
    <w:rsid w:val="00DD3D74"/>
    <w:rsid w:val="00E226C0"/>
    <w:rsid w:val="00E4539D"/>
    <w:rsid w:val="00E82201"/>
    <w:rsid w:val="00E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BCB90-3D20-4B2A-A468-5162E1CE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</cp:revision>
  <cp:lastPrinted>2020-11-27T03:23:00Z</cp:lastPrinted>
  <dcterms:created xsi:type="dcterms:W3CDTF">2020-10-02T05:02:00Z</dcterms:created>
  <dcterms:modified xsi:type="dcterms:W3CDTF">2020-11-27T03:27:00Z</dcterms:modified>
</cp:coreProperties>
</file>